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9C" w:rsidRPr="007C41D6" w:rsidRDefault="00DD3BCE" w:rsidP="007C41D6">
      <w:pPr>
        <w:jc w:val="right"/>
        <w:rPr>
          <w:b/>
        </w:rPr>
      </w:pPr>
      <w:r>
        <w:rPr>
          <w:b/>
        </w:rPr>
        <w:t>Załącznik nr 6</w:t>
      </w:r>
      <w:r w:rsidR="007C41D6" w:rsidRPr="007C41D6">
        <w:rPr>
          <w:b/>
        </w:rPr>
        <w:t xml:space="preserve"> do SIWZ</w:t>
      </w:r>
    </w:p>
    <w:p w:rsidR="007C41D6" w:rsidRDefault="00DD3BCE" w:rsidP="007C41D6">
      <w:pPr>
        <w:jc w:val="center"/>
        <w:rPr>
          <w:b/>
        </w:rPr>
      </w:pPr>
      <w:r>
        <w:rPr>
          <w:b/>
        </w:rPr>
        <w:t>TABELA CEN</w:t>
      </w:r>
    </w:p>
    <w:p w:rsidR="00DD3BCE" w:rsidRDefault="00935A20" w:rsidP="00DD3BCE">
      <w:pPr>
        <w:rPr>
          <w:b/>
        </w:rPr>
      </w:pPr>
      <w:r>
        <w:rPr>
          <w:b/>
        </w:rPr>
        <w:t>GIMNAZJUM NR 2 W STRZELI</w:t>
      </w:r>
      <w:r w:rsidR="00A6380B">
        <w:rPr>
          <w:b/>
        </w:rPr>
        <w:t>NIE, UL. PLAC 1 MAJA 10, 57-100 STRZELIN</w:t>
      </w:r>
    </w:p>
    <w:p w:rsidR="005E02A8" w:rsidRPr="007C41D6" w:rsidRDefault="00124403" w:rsidP="00DD3BCE">
      <w:pPr>
        <w:rPr>
          <w:b/>
        </w:rPr>
      </w:pPr>
      <w:r>
        <w:rPr>
          <w:b/>
        </w:rPr>
        <w:t>GMI</w:t>
      </w:r>
      <w:r w:rsidR="00F1360E">
        <w:rPr>
          <w:b/>
        </w:rPr>
        <w:t xml:space="preserve">NA </w:t>
      </w:r>
      <w:r w:rsidR="00A6380B">
        <w:rPr>
          <w:b/>
        </w:rPr>
        <w:t>STRZELIN, UL. ZĄBKOWICKA 11, 57-100 STRZELIN, NIP: 914-00-06-467</w:t>
      </w:r>
    </w:p>
    <w:p w:rsidR="007C41D6" w:rsidRPr="007C41D6" w:rsidRDefault="007C41D6" w:rsidP="00800666">
      <w:pPr>
        <w:jc w:val="both"/>
        <w:rPr>
          <w:b/>
        </w:rPr>
      </w:pPr>
      <w:r w:rsidRPr="007C41D6">
        <w:rPr>
          <w:b/>
        </w:rPr>
        <w:t>CZĘŚĆ 1</w:t>
      </w:r>
      <w:r w:rsidR="00800666">
        <w:rPr>
          <w:b/>
        </w:rPr>
        <w:t xml:space="preserve"> DOSTAWA SPRZĘTU KOMPUTEROWEGO (INFORMATYCZNEGO), CYFROWEGO DLA SZKÓŁ GIMNAZJALNYCH</w:t>
      </w:r>
    </w:p>
    <w:tbl>
      <w:tblPr>
        <w:tblW w:w="1007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00"/>
        <w:gridCol w:w="2389"/>
        <w:gridCol w:w="567"/>
        <w:gridCol w:w="1701"/>
        <w:gridCol w:w="1559"/>
        <w:gridCol w:w="1276"/>
        <w:gridCol w:w="1276"/>
        <w:gridCol w:w="709"/>
      </w:tblGrid>
      <w:tr w:rsidR="005960C5" w:rsidRPr="005960C5" w:rsidTr="00C22B6A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5960C5" w:rsidRPr="005960C5" w:rsidTr="00C22B6A">
        <w:trPr>
          <w:trHeight w:val="54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Tablica interaktywna - wymagania wstępne: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mocowanie na ścianie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przekątna obszaru roboczego min 80 cali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pozycjonowanie w technologii podczerwonej (dotykowa)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odporność na zakłócenia fal elektromagnetycznych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obsługa gestów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kalibracja (min. 20 pkt.)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Windows 7, 8.1, 10  (32/64 bit), Linux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możliwość pracy min. dwóch osób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bibliotekę multimediów, z otwartą licencją dla wszystkich nauczycieli szkoły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okablowanie (10 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Projektor krótkoogniskowy o parametrach porównywalnych do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Nec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M260XS lub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Optoma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X305ST wraz z uchwytem ściennym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Wiuzualizer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przestrzenny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Komputer stacjonarny  nauczycielski (z pakietem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office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2013 - licencja bezterminowa)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Monitor LCD 19 cali (do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głośników aktywnych (do 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Urządzenie wielofunkcyjne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nonochromatyczne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, laserowe o wydajności do 6 tyś kopii miesięcznie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Kamera cyfrowa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Cyfrowy aparat fotograficzny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Notebook nauczycielski z systemem operacyjnym i pakietem biurowym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Notebook uczniowski  z systemem operacyjnym i pakietem biurowym (ekran matowy od 12 do 14,5 cala, waga z baterią mniejsza niż 2 kg, czas pracy na baterii min. 3 godz.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Szafa Mobilna na 30 laptopów WNL 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Oprogramowaniem do zarządzania pracownią mobilną z funkcjami pełnej kontroli na komputerami uczniowskimi, możliwością blokowania dostępu do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wybranych stron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itd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, możliwością pracy z tablicą interaktywną na ekranie komputera uczniowskiego itd.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Punkt dostępowy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WiFi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</w:t>
            </w: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zł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C41D6" w:rsidRDefault="007C41D6" w:rsidP="007C41D6"/>
    <w:p w:rsidR="007C41D6" w:rsidRDefault="007C41D6" w:rsidP="007C41D6"/>
    <w:p w:rsidR="007C41D6" w:rsidRPr="00800666" w:rsidRDefault="00800666" w:rsidP="007C41D6">
      <w:pPr>
        <w:rPr>
          <w:b/>
        </w:rPr>
      </w:pPr>
      <w:r w:rsidRPr="00800666">
        <w:rPr>
          <w:b/>
        </w:rPr>
        <w:t>CZĘŚĆ 2</w:t>
      </w:r>
      <w:r>
        <w:rPr>
          <w:b/>
        </w:rPr>
        <w:t xml:space="preserve"> DOSTAWA POMOCY DYDAKTYCZNYCH DLA SZKÓŁ GIMNAZJALNYCH </w:t>
      </w:r>
    </w:p>
    <w:tbl>
      <w:tblPr>
        <w:tblW w:w="10077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2410"/>
        <w:gridCol w:w="567"/>
        <w:gridCol w:w="1701"/>
        <w:gridCol w:w="34"/>
        <w:gridCol w:w="1525"/>
        <w:gridCol w:w="1276"/>
        <w:gridCol w:w="1276"/>
        <w:gridCol w:w="709"/>
      </w:tblGrid>
      <w:tr w:rsidR="005960C5" w:rsidRPr="005960C5" w:rsidTr="00C22B6A"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C22B6A" w:rsidP="00C22B6A">
            <w:pPr>
              <w:spacing w:after="0" w:line="240" w:lineRule="auto"/>
              <w:ind w:left="-2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 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</w:t>
            </w:r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etto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5960C5" w:rsidRPr="005960C5" w:rsidTr="00C22B6A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Mapy ścienne zestaw - zgodnie z wykaze</w:t>
            </w:r>
            <w:r w:rsidR="00C049DB">
              <w:rPr>
                <w:rFonts w:eastAsia="Times New Roman" w:cs="Times New Roman"/>
                <w:sz w:val="20"/>
                <w:szCs w:val="20"/>
                <w:lang w:eastAsia="pl-PL"/>
              </w:rPr>
              <w:t>m (załącznik nr 2 do SIWZ)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4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Plansze zestaw 26 tablic dydaktycznych w formacie 50×70 cm geografia w gimnazjum.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1. Kształt i rozmiar Ziemi.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2. Porównanie wielkości planet i Słońca.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3. Położenie Ziemi na orbicie w różnych porach roku na tle Zodiaku.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4. Widoma droga Słońca nad horyzontem w różnych porach roku.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5. Widomy ruch sfery niebieskiej.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6. Zaćmienie – zaćmienie Słońca i Księżyca.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7. Strefy czasu.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8. Dzieje Ziemi 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9. Dzieje Ziemi II.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10. Dzieje Ziemi III.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11. Zegar geologiczny Ziemi.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12. Budowa atmosfery.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13. Skład powietrza.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14. Typy chmur.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15. Współrzędne geograficzne.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16. Obieg wody w przyrodzie.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17. Elementy doliny rzecznej – rozwój meandrów.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18. Działalność wód morskich.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19. Związki elementów środowiska.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20. Krajobrazy strefowe- tajga i tundra.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21. Krajobrazy strefowe- las równikowy.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22. Krajobrazy strefowe- sawanna.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23. Cyrkulacja monsunowa.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24. Piętra roślinne – Tatry.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25. Piętra roślinne – Himalaje.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26. Wybrane składniki krajobrazu.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Mały rocznik statystyczny Polski- wydanie najnowsze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„Świat w liczbach” Gimnazjum klasy 1-3  (wydanie najnowsze)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Mapa turystyczna Polski – mapa składana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Mapa samochodowa Polski - składana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ATLAS GEOGRAFICZNY. GIMNAZJUM. KLASY 1-3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Multimedialny atlas geograficzny Publikacja multimedialna na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DVD-ROM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Globus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110 fizyczny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Globus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110 polityczny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biały do zapisu 30 cm, kontury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indukcyjny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średnica 420 mm - polityczny - drewniana stopka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średnica 420 mm - fizyczny - drewniana stopka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Tellurium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Lupa szkolna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Kompas uczniowski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Kwasomierz glebowy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Stacja pogodowa - zestaw uczniowski dla 6 grup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PAKIET KLASOWY DO BADANIA MINERAŁÓW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PAKIET KLASOWY – Z CZEGO ZBUDOWANA JEST ZIEMIA?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Rodzaje gleb - Próbki gleb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skały magmowe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skamieniałości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skały osadowe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skały metamorficzne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Glebotwórcze skały i minerały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Rysuję mapę poziomicową - model ćwiczeniowy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powierzchni Ziemi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jaskini krasowej oraz ukształtowania terenu w przekroju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ukształtowanie terenu w przekroju – kanion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Ukształtowanie terenu w przekroju – płyty tektoniczne i wulkany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płyt tektonicznych oraz wulkanów wraz z ukształtowaniem terenu w przekroju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Ziemia, model przekrojowy z pianki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Didakta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Geografia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PLANSZE INTERAKTYWNE 2.0. GEOGRAFIA. GIMNAZJUM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Magnesy okrągłe 30mm – 40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Fartuchy ochronne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Rękawice ochronne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Mikroskop szkolny EV-45 (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pow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min 400)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Mikroskop Delta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Optical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Genetic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Pro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Bino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USB z kamerą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doobietywową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PREPARATY ROŚLINNE -30 SZT ZESTAW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PREPARATY ZOOLOGICZNE 30 SZT ZESTAW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BAKTERIE-ZESTAW 23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MCHY,POROSTY,WĄTROBOWCE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GRZYBY 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GENETYKA-ZESTAW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ŻYCIE W GLEBIE-ZESTAW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ŻYCIE W WODZIE-ZESTAW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BEZKRĘGOWCE-ZESTAW 5 PREPARATOW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GRZYBY-ZESTAW 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KWIATY-ZESTAW 5 PREPARATOW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ROŚLINY JADALNE-ZESTAW 5-PREPARATÓW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SKRZYDŁA OWADÓW-ZESTAW 5 PREPARATÓW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TKANKI SSAKÓW-ZESTAW 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TKANKI ŻABY-ZESTAW 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PREPARATY BIOLOGICZNE ZESTAW 100SZT (zestaw nauczycielski)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Zestaw: Szkiełka podstawowe - komp. 50 szt. I nakrywkowe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NARZĘDZI PREPARACYJNYCH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TERMOMETR BEZRTĘCIOWY, -10...+110 °C, SZKLANY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do badania wody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do badania gleby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do badania powietrza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Uniwersalny zestaw szkolny do badania jakości wody, gleby, powietrza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Decybelomierz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Pehametr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pH-metr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miernik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Termmetr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/higrometr cyfrowy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15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Półautomatyczny ciśnieniomierz naramienny, posiadający pamięć min. 10 ostatnich pomiarów z dokładną datą i czasem ich dokonania.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Lornetka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Stetoskop szkolny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Luksomierz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Porosty - budowa i skala porostowa - plansza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Miniszklarnia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hydroponiczna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Mini szklarnia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Wiwarium z tworzywa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Waga elektroniczna szkolna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wysoka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wysoka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wysoka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niska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niska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niska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Krystalizator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Krystalizator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Krystalizator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Erlenmeyera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szeroka szyjką -200 ml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Erlenmeyera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wąską szyjką - 200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Lekjek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szklany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Palnik spirytusowy z trójnogiem i płytkę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Cylinder miarowy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Cylinder miarowy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Próbówka szklana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MOŹDZIERZ SZORSTKI Z TŁUCZKIEM I WYLEWEM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Szalka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Petriego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Szkło zegarkowe 3 szt. (zestaw)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Bagietka szklana,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Pinceta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Statyw do probówek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Pipeta szkolna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Statyw do pipet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Siatka stalowa z krążkami ceramicznymi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Papierki wskaźnikowe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Tygiel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Szczypce do tygli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ENERGIA ODNAWIALNA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WODY-WIATRU-SŁOŃCA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MODEL DEMONSTRACYJNY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- Tułów człowieka 45cm, model 23 - częściowy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KOMÓRKA ROŚLINNA - MODEL PRZESTRZENNY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Komórka zwierzęca -model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helisy DNA mały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ucha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oka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Kwiat (rozkładany z zalążnią i zalążkiem) - 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Homologia kończyn -model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MUCHA ROZWÓJ - - zatopiony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Okaz skorpiona - zatopiony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Trzyszcz - chrząszcz (w pleksi)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Pająk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Okaz kózki (chrząszcz) - okaz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Okaz kraba -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ŻABA - ROZWÓJ (5 STADIÓW) - zatopione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Krewetka - okaz zatopiony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Rohatyniec - chrząszcz (w pleksi)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Ryjkowiec – chrząszcz (w pleksi)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STUŁBIA - Model o wymiarach 230x280x440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Pantofelek - Model o wymiarach 230x80x60mm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Szkielet człowieka 170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NIETOPERZ - SZKIELET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Wąż - szkielet, preparat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PARKI NARODOWE I INNE FORMY OCHRONY PRZYRODY W POLSCE (program CD)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Biologia. Atlas biologiczny dla gimnazjalistów. Klasa 1-3. Atlas - gimnazjum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Atlas i klucz. Drzewa i krzewy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Atlas i klucz. Rośliny zielne i krzewinki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ROŚLINY IGLASTE – KLUCZ DO OZNACZANIA GATUNKÓW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ROŚLINY WIOSENNE LASU LIŚCIASTEGO – KLUCZ DO OZN. GATUNKÓW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Didakta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Biologia 1 - Nauka o człowieku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Didakta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Biologia 2 - Rośliny i zwierzęta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Biologia. Plansze interaktywne . Gimnazjum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Bryły, wielościany nieregularne (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6 brył)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Bryły, wielościany foremne (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4 brył)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70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Bryły wielościany prawidłowe (1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Bryły obrotowe (1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Bryły kule i półkule -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Siatki brył i figury płaskie – ( magnetyczne )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Bryły porównawcze 5 cm – komplet 12 brył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Szkielety brył - komplet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Duże bryły + Bryły składane (komplet)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Matematyka. Plansze interaktywne 2.0. Gimnazjum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Metr sześcienny (demonstracja)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Polydron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zestaw klasowy – 9 figur / 414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elem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Klocki przestrzenne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Geo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zestaw klasowy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Domino ułamkowe arytmetyczne – odejmowanie (komplet 10 układanek)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Domino ułamkowe arytmetyczne – dodawanie (komplet 10 układanek)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Domino ułamkowe arytmetyczne – mnożenie (komplet 10 układanek)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Przybory tablicowe plastikowe -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Magnetyczny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Wielokąty - zestaw klasowy, 15 kształtów - 450 sztuk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Domino – obliczanie kątów (4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Pudełko sześcianów 1cm – 1000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Tangram - zestaw klasowy, 30 kompletów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Koła magnetyczne 20 cm - ułamki z sortownikiem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Waga ze zbiornikami 1,0-litrowymi z odważnikami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Kalkulatory proste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11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Zbiór zadań konkursowych. Matematyka w gimnazjum (cz. I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Kostki na lekcjach matematyki (książka)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7 kości - 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Pitagoras bez cyrkla (książka)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60C5" w:rsidRPr="005960C5" w:rsidRDefault="00C049DB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</w:t>
            </w:r>
            <w:r w:rsidR="005960C5"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C41D6" w:rsidRPr="00F0410D" w:rsidRDefault="007C41D6" w:rsidP="007C41D6">
      <w:pPr>
        <w:rPr>
          <w:b/>
        </w:rPr>
      </w:pPr>
    </w:p>
    <w:p w:rsidR="00F0410D" w:rsidRDefault="00F0410D" w:rsidP="007C41D6">
      <w:pPr>
        <w:rPr>
          <w:b/>
        </w:rPr>
      </w:pPr>
      <w:r w:rsidRPr="00F0410D">
        <w:rPr>
          <w:b/>
        </w:rPr>
        <w:t xml:space="preserve">CZĘŚĆ 3 DOSTAWA MEBLI DLA SZKÓŁ GIMNAZJALNYCH </w:t>
      </w:r>
    </w:p>
    <w:tbl>
      <w:tblPr>
        <w:tblW w:w="10128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2410"/>
        <w:gridCol w:w="567"/>
        <w:gridCol w:w="1701"/>
        <w:gridCol w:w="1559"/>
        <w:gridCol w:w="1272"/>
        <w:gridCol w:w="1360"/>
        <w:gridCol w:w="680"/>
      </w:tblGrid>
      <w:tr w:rsidR="00C22B6A" w:rsidRPr="00C22B6A" w:rsidTr="00C22B6A"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Stojak do map - Duży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Stół szkolny  3-os. /Nr 5 -4 szt. , Nr  6 -5 szt./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Krzesło szkolne regulowane  (Nr 5-6)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Stół demonstracyjny (wym. Min. 2400 x 750, z szafkami i szufladą)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Krzesło obrotowe nauczycielskie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Meble szkolne skrzyniowe (różne moduły) 800 x 400 x 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Płyta ociekowa z tworzywa PVC (do szkła)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Stół ze zlewem dwukomorowym (130 x 70)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Tablica ceramiczna, magnetyczna, zielona pojedyncza (100x200)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Apteczka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zł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F0410D" w:rsidRPr="00F0410D" w:rsidRDefault="00F0410D" w:rsidP="007C41D6">
      <w:pPr>
        <w:rPr>
          <w:b/>
        </w:rPr>
      </w:pPr>
    </w:p>
    <w:sectPr w:rsidR="00F0410D" w:rsidRPr="00F0410D" w:rsidSect="005960C5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AF" w:rsidRDefault="00EA77AF" w:rsidP="007C41D6">
      <w:pPr>
        <w:spacing w:after="0" w:line="240" w:lineRule="auto"/>
      </w:pPr>
      <w:r>
        <w:separator/>
      </w:r>
    </w:p>
  </w:endnote>
  <w:endnote w:type="continuationSeparator" w:id="0">
    <w:p w:rsidR="00EA77AF" w:rsidRDefault="00EA77AF" w:rsidP="007C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AF" w:rsidRDefault="00EA77AF" w:rsidP="007C41D6">
      <w:pPr>
        <w:spacing w:after="0" w:line="240" w:lineRule="auto"/>
      </w:pPr>
      <w:r>
        <w:separator/>
      </w:r>
    </w:p>
  </w:footnote>
  <w:footnote w:type="continuationSeparator" w:id="0">
    <w:p w:rsidR="00EA77AF" w:rsidRDefault="00EA77AF" w:rsidP="007C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  <w:r>
      <w:rPr>
        <w:noProof/>
        <w:lang w:eastAsia="pl-PL"/>
      </w:rPr>
      <w:drawing>
        <wp:inline distT="0" distB="0" distL="0" distR="0">
          <wp:extent cx="6269355" cy="59245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D6"/>
    <w:rsid w:val="000441EF"/>
    <w:rsid w:val="00124403"/>
    <w:rsid w:val="00343D9C"/>
    <w:rsid w:val="005960C5"/>
    <w:rsid w:val="005E02A8"/>
    <w:rsid w:val="007C41D6"/>
    <w:rsid w:val="00800666"/>
    <w:rsid w:val="008C2562"/>
    <w:rsid w:val="00935A20"/>
    <w:rsid w:val="00982799"/>
    <w:rsid w:val="00A6380B"/>
    <w:rsid w:val="00C049DB"/>
    <w:rsid w:val="00C22B6A"/>
    <w:rsid w:val="00D272AE"/>
    <w:rsid w:val="00DD3BCE"/>
    <w:rsid w:val="00EA77AF"/>
    <w:rsid w:val="00F0410D"/>
    <w:rsid w:val="00F1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1D6"/>
  </w:style>
  <w:style w:type="paragraph" w:styleId="Stopka">
    <w:name w:val="footer"/>
    <w:basedOn w:val="Normalny"/>
    <w:link w:val="Stopka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1D6"/>
  </w:style>
  <w:style w:type="paragraph" w:styleId="Tekstdymka">
    <w:name w:val="Balloon Text"/>
    <w:basedOn w:val="Normalny"/>
    <w:link w:val="TekstdymkaZnak"/>
    <w:uiPriority w:val="99"/>
    <w:semiHidden/>
    <w:unhideWhenUsed/>
    <w:rsid w:val="007C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1822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Agnieszka</cp:lastModifiedBy>
  <cp:revision>3</cp:revision>
  <cp:lastPrinted>2017-04-06T12:28:00Z</cp:lastPrinted>
  <dcterms:created xsi:type="dcterms:W3CDTF">2017-04-06T12:39:00Z</dcterms:created>
  <dcterms:modified xsi:type="dcterms:W3CDTF">2017-06-12T07:49:00Z</dcterms:modified>
</cp:coreProperties>
</file>