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15" w:rsidRPr="00AF59ED" w:rsidRDefault="00814715" w:rsidP="00AF59ED">
      <w:pPr>
        <w:jc w:val="right"/>
        <w:rPr>
          <w:rFonts w:ascii="Times New Roman" w:hAnsi="Times New Roman"/>
          <w:sz w:val="24"/>
          <w:szCs w:val="24"/>
        </w:rPr>
      </w:pPr>
      <w:r w:rsidRPr="00AF59ED">
        <w:rPr>
          <w:rFonts w:ascii="Times New Roman" w:hAnsi="Times New Roman"/>
          <w:sz w:val="24"/>
          <w:szCs w:val="24"/>
        </w:rPr>
        <w:t xml:space="preserve">Kondratowice, dnia </w:t>
      </w:r>
      <w:r>
        <w:rPr>
          <w:rFonts w:ascii="Times New Roman" w:hAnsi="Times New Roman"/>
          <w:sz w:val="24"/>
          <w:szCs w:val="24"/>
        </w:rPr>
        <w:t>29</w:t>
      </w:r>
      <w:r w:rsidRPr="00AF59ED">
        <w:rPr>
          <w:rFonts w:ascii="Times New Roman" w:hAnsi="Times New Roman"/>
          <w:sz w:val="24"/>
          <w:szCs w:val="24"/>
        </w:rPr>
        <w:t xml:space="preserve">.04.2013 r. </w:t>
      </w:r>
    </w:p>
    <w:p w:rsidR="00814715" w:rsidRDefault="00814715" w:rsidP="00AF59ED">
      <w:pPr>
        <w:rPr>
          <w:rFonts w:ascii="Times New Roman" w:hAnsi="Times New Roman"/>
          <w:sz w:val="24"/>
          <w:szCs w:val="24"/>
        </w:rPr>
      </w:pPr>
    </w:p>
    <w:p w:rsidR="00814715" w:rsidRPr="00AF59ED" w:rsidRDefault="00814715" w:rsidP="00AF59ED">
      <w:pPr>
        <w:rPr>
          <w:rFonts w:ascii="Times New Roman" w:hAnsi="Times New Roman"/>
          <w:sz w:val="24"/>
          <w:szCs w:val="24"/>
        </w:rPr>
      </w:pPr>
    </w:p>
    <w:p w:rsidR="00814715" w:rsidRPr="00AF59ED" w:rsidRDefault="00814715" w:rsidP="00AF59ED">
      <w:pPr>
        <w:rPr>
          <w:rFonts w:ascii="Times New Roman" w:hAnsi="Times New Roman"/>
          <w:b/>
          <w:sz w:val="24"/>
          <w:szCs w:val="24"/>
        </w:rPr>
      </w:pPr>
      <w:r w:rsidRPr="00AF59ED">
        <w:rPr>
          <w:rFonts w:ascii="Times New Roman" w:hAnsi="Times New Roman"/>
          <w:b/>
          <w:sz w:val="24"/>
          <w:szCs w:val="24"/>
        </w:rPr>
        <w:tab/>
      </w:r>
      <w:r w:rsidRPr="00AF59ED">
        <w:rPr>
          <w:rFonts w:ascii="Times New Roman" w:hAnsi="Times New Roman"/>
          <w:b/>
          <w:sz w:val="24"/>
          <w:szCs w:val="24"/>
        </w:rPr>
        <w:tab/>
      </w:r>
      <w:r w:rsidRPr="00AF59ED">
        <w:rPr>
          <w:rFonts w:ascii="Times New Roman" w:hAnsi="Times New Roman"/>
          <w:b/>
          <w:sz w:val="24"/>
          <w:szCs w:val="24"/>
        </w:rPr>
        <w:tab/>
      </w:r>
      <w:r w:rsidRPr="00AF59ED">
        <w:rPr>
          <w:rFonts w:ascii="Times New Roman" w:hAnsi="Times New Roman"/>
          <w:b/>
          <w:sz w:val="24"/>
          <w:szCs w:val="24"/>
        </w:rPr>
        <w:tab/>
      </w:r>
      <w:r w:rsidRPr="00AF59ED">
        <w:rPr>
          <w:rFonts w:ascii="Times New Roman" w:hAnsi="Times New Roman"/>
          <w:b/>
          <w:sz w:val="24"/>
          <w:szCs w:val="24"/>
        </w:rPr>
        <w:tab/>
      </w:r>
      <w:r w:rsidRPr="00AF59ED">
        <w:rPr>
          <w:rFonts w:ascii="Times New Roman" w:hAnsi="Times New Roman"/>
          <w:b/>
          <w:sz w:val="24"/>
          <w:szCs w:val="24"/>
        </w:rPr>
        <w:tab/>
      </w:r>
      <w:r w:rsidRPr="00AF59ED">
        <w:rPr>
          <w:rFonts w:ascii="Times New Roman" w:hAnsi="Times New Roman"/>
          <w:b/>
          <w:sz w:val="24"/>
          <w:szCs w:val="24"/>
        </w:rPr>
        <w:tab/>
      </w:r>
      <w:r w:rsidRPr="00AF59E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F59ED">
        <w:rPr>
          <w:rFonts w:ascii="Times New Roman" w:hAnsi="Times New Roman"/>
          <w:b/>
          <w:sz w:val="24"/>
          <w:szCs w:val="24"/>
        </w:rPr>
        <w:t>Wszyscy Wykonawcy</w:t>
      </w:r>
      <w:r>
        <w:rPr>
          <w:rFonts w:ascii="Times New Roman" w:hAnsi="Times New Roman"/>
          <w:b/>
          <w:sz w:val="24"/>
          <w:szCs w:val="24"/>
        </w:rPr>
        <w:t xml:space="preserve"> -</w:t>
      </w:r>
    </w:p>
    <w:p w:rsidR="00814715" w:rsidRPr="00AF59ED" w:rsidRDefault="00814715" w:rsidP="00AF59ED">
      <w:pPr>
        <w:rPr>
          <w:rFonts w:ascii="Times New Roman" w:hAnsi="Times New Roman"/>
          <w:sz w:val="24"/>
          <w:szCs w:val="24"/>
        </w:rPr>
      </w:pPr>
    </w:p>
    <w:p w:rsidR="00814715" w:rsidRPr="00AF59ED" w:rsidRDefault="00814715" w:rsidP="00AF59ED">
      <w:pPr>
        <w:jc w:val="both"/>
        <w:rPr>
          <w:rFonts w:ascii="Times New Roman" w:hAnsi="Times New Roman"/>
          <w:sz w:val="24"/>
          <w:szCs w:val="24"/>
        </w:rPr>
      </w:pPr>
      <w:r w:rsidRPr="00AF59ED">
        <w:rPr>
          <w:rFonts w:ascii="Times New Roman" w:hAnsi="Times New Roman"/>
          <w:sz w:val="24"/>
          <w:szCs w:val="24"/>
        </w:rPr>
        <w:tab/>
        <w:t>Na podstawie art. 38 ust. 1 i 2 ustawy – Prawo zamówień publicznych przekazuję treść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9ED">
        <w:rPr>
          <w:rFonts w:ascii="Times New Roman" w:hAnsi="Times New Roman"/>
          <w:sz w:val="24"/>
          <w:szCs w:val="24"/>
        </w:rPr>
        <w:t>zapytań wraz z wyjaśnieniami do postępowania o udzielenie zamówienia publicznego w trybie przetargu nieograniczonego na Wykonawcę zadania pn.: "Budowa sieci kanalizacji sanitarnej dla miejscowości: Białobrzezie, Karczyn, Księginice Wielkie, Rakowice, Prusy, Górka Sobocka, Gołostowice wraz przyłączeniem do oczyszczalni ścieków                                    w Kondratowicach - dokończenie robót w ramach projektu Budowa systemu gospodarki ściekowej w Gminie Kondratowice."</w:t>
      </w:r>
    </w:p>
    <w:p w:rsidR="00814715" w:rsidRPr="00374740" w:rsidRDefault="00814715" w:rsidP="00E416DF">
      <w:pPr>
        <w:jc w:val="both"/>
        <w:rPr>
          <w:rFonts w:ascii="Times New Roman" w:hAnsi="Times New Roman"/>
          <w:sz w:val="24"/>
          <w:szCs w:val="24"/>
        </w:rPr>
      </w:pPr>
    </w:p>
    <w:p w:rsidR="00814715" w:rsidRDefault="00814715" w:rsidP="00B21E95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1.  Czy w świetle zapisów znowelizowanego art. 30 Prawo zamówień publicznych wymienione w specyfikacji wyroby budowlane powinny spełniać wymagania wynikające z Polskich Norm przenoszących normy europejskie PN-EN (normy zharmonizowane), a w szczególności dla:</w:t>
      </w:r>
    </w:p>
    <w:p w:rsidR="00814715" w:rsidRDefault="00814715" w:rsidP="00B21E95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- przepompowni ścieków, wymagania normy PN-EN 12050-1:2002</w:t>
      </w:r>
    </w:p>
    <w:p w:rsidR="00814715" w:rsidRPr="007F51CF" w:rsidRDefault="00814715" w:rsidP="00B21E95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- zaworów zwrotnych, wymagania normy PN-EN 12050-4:2002</w:t>
      </w:r>
    </w:p>
    <w:p w:rsidR="00814715" w:rsidRPr="007F51CF" w:rsidRDefault="00814715" w:rsidP="00B21E95">
      <w:pPr>
        <w:pStyle w:val="Standard"/>
        <w:jc w:val="both"/>
        <w:rPr>
          <w:rFonts w:cs="Times New Roman"/>
        </w:rPr>
      </w:pPr>
    </w:p>
    <w:p w:rsidR="00814715" w:rsidRDefault="00814715" w:rsidP="00B21E95">
      <w:pPr>
        <w:pStyle w:val="Standard"/>
        <w:jc w:val="both"/>
        <w:rPr>
          <w:rFonts w:cs="Times New Roman"/>
        </w:rPr>
      </w:pPr>
      <w:r w:rsidRPr="007F51CF">
        <w:rPr>
          <w:rFonts w:cs="Times New Roman"/>
        </w:rPr>
        <w:t>Odp.</w:t>
      </w:r>
      <w:r>
        <w:rPr>
          <w:rFonts w:cs="Times New Roman"/>
        </w:rPr>
        <w:t>1. Wyroby budowlane mogą być wprowadzone do obrotu wyłącznie zgodnie z prawem.</w:t>
      </w:r>
    </w:p>
    <w:p w:rsidR="00814715" w:rsidRPr="007F51CF" w:rsidRDefault="00814715" w:rsidP="00B21E95">
      <w:pPr>
        <w:pStyle w:val="Standard"/>
        <w:jc w:val="both"/>
        <w:rPr>
          <w:rFonts w:cs="Times New Roman"/>
        </w:rPr>
      </w:pPr>
    </w:p>
    <w:p w:rsidR="00814715" w:rsidRPr="007F51CF" w:rsidRDefault="00814715" w:rsidP="00B21E95">
      <w:pPr>
        <w:pStyle w:val="Standard"/>
        <w:jc w:val="both"/>
        <w:rPr>
          <w:rFonts w:cs="Times New Roman"/>
        </w:rPr>
      </w:pPr>
    </w:p>
    <w:p w:rsidR="00814715" w:rsidRPr="007F51CF" w:rsidRDefault="00814715" w:rsidP="00B21E95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2</w:t>
      </w:r>
      <w:r w:rsidRPr="007F51CF">
        <w:rPr>
          <w:rFonts w:cs="Times New Roman"/>
          <w:b/>
        </w:rPr>
        <w:t xml:space="preserve">. </w:t>
      </w:r>
      <w:r>
        <w:rPr>
          <w:rFonts w:cs="Times New Roman"/>
          <w:b/>
        </w:rPr>
        <w:t>W myśl art. 8 ust. 5 Ustawy o systemie oceny zgodności z dnia 30.08.2002 r. i jej nowelizacji z dnia 15.12.2006 r. zabrania się wprowadzania do użytku i do obrotu wyrobów nie posiadających oznakowania zgodności z wymaganiami zasadniczymi i szczegółowymi. Wobec powyższego czy od wykonawcy robót będzie żądane stosowne oświadczenie na wymienioną okoliczność w odniesieniu do wyrobów opisanych w pkt 1?</w:t>
      </w:r>
    </w:p>
    <w:p w:rsidR="00814715" w:rsidRPr="007F51CF" w:rsidRDefault="00814715" w:rsidP="00B21E95">
      <w:pPr>
        <w:pStyle w:val="Standard"/>
        <w:jc w:val="both"/>
        <w:rPr>
          <w:rFonts w:cs="Times New Roman"/>
        </w:rPr>
      </w:pPr>
    </w:p>
    <w:p w:rsidR="00814715" w:rsidRDefault="00814715" w:rsidP="00B21E95">
      <w:pPr>
        <w:pStyle w:val="Standard"/>
        <w:jc w:val="both"/>
        <w:rPr>
          <w:rFonts w:cs="Times New Roman"/>
        </w:rPr>
      </w:pPr>
      <w:r w:rsidRPr="007F51CF">
        <w:rPr>
          <w:rFonts w:cs="Times New Roman"/>
        </w:rPr>
        <w:t>Odp.</w:t>
      </w:r>
      <w:r>
        <w:rPr>
          <w:rFonts w:cs="Times New Roman"/>
        </w:rPr>
        <w:t xml:space="preserve"> 2. Wykonawca jest zobowiązany stosować prawo, w szczególności Ustawę Prawo Budowlane oraz Ustawę o Systemie Oceny Zgodności.   </w:t>
      </w:r>
    </w:p>
    <w:p w:rsidR="00814715" w:rsidRPr="003A0E4B" w:rsidRDefault="00814715" w:rsidP="00B21E95">
      <w:pPr>
        <w:pStyle w:val="Standard"/>
        <w:jc w:val="both"/>
        <w:rPr>
          <w:rFonts w:cs="Times New Roman"/>
          <w:b/>
        </w:rPr>
      </w:pPr>
    </w:p>
    <w:p w:rsidR="00814715" w:rsidRDefault="00814715">
      <w:pPr>
        <w:rPr>
          <w:rFonts w:ascii="Times New Roman" w:hAnsi="Times New Roman"/>
          <w:sz w:val="24"/>
          <w:szCs w:val="24"/>
        </w:rPr>
      </w:pPr>
    </w:p>
    <w:p w:rsidR="00814715" w:rsidRDefault="00814715">
      <w:pPr>
        <w:rPr>
          <w:rFonts w:ascii="Times New Roman" w:hAnsi="Times New Roman"/>
          <w:sz w:val="24"/>
          <w:szCs w:val="24"/>
        </w:rPr>
      </w:pPr>
    </w:p>
    <w:p w:rsidR="00814715" w:rsidRDefault="00814715">
      <w:pPr>
        <w:rPr>
          <w:rFonts w:ascii="Times New Roman" w:hAnsi="Times New Roman"/>
          <w:sz w:val="24"/>
          <w:szCs w:val="24"/>
        </w:rPr>
      </w:pPr>
      <w:r w:rsidRPr="00AF59ED">
        <w:rPr>
          <w:rFonts w:ascii="Times New Roman" w:hAnsi="Times New Roman"/>
          <w:sz w:val="24"/>
          <w:szCs w:val="24"/>
        </w:rPr>
        <w:tab/>
      </w:r>
      <w:r w:rsidRPr="00AF59ED">
        <w:rPr>
          <w:rFonts w:ascii="Times New Roman" w:hAnsi="Times New Roman"/>
          <w:sz w:val="24"/>
          <w:szCs w:val="24"/>
        </w:rPr>
        <w:tab/>
      </w:r>
      <w:r w:rsidRPr="00AF59ED">
        <w:rPr>
          <w:rFonts w:ascii="Times New Roman" w:hAnsi="Times New Roman"/>
          <w:sz w:val="24"/>
          <w:szCs w:val="24"/>
        </w:rPr>
        <w:tab/>
      </w:r>
      <w:r w:rsidRPr="00AF59ED">
        <w:rPr>
          <w:rFonts w:ascii="Times New Roman" w:hAnsi="Times New Roman"/>
          <w:sz w:val="24"/>
          <w:szCs w:val="24"/>
        </w:rPr>
        <w:tab/>
      </w:r>
      <w:r w:rsidRPr="00AF59ED">
        <w:rPr>
          <w:rFonts w:ascii="Times New Roman" w:hAnsi="Times New Roman"/>
          <w:sz w:val="24"/>
          <w:szCs w:val="24"/>
        </w:rPr>
        <w:tab/>
      </w:r>
      <w:r w:rsidRPr="00AF59ED">
        <w:rPr>
          <w:rFonts w:ascii="Times New Roman" w:hAnsi="Times New Roman"/>
          <w:sz w:val="24"/>
          <w:szCs w:val="24"/>
        </w:rPr>
        <w:tab/>
      </w:r>
      <w:r w:rsidRPr="00AF59ED">
        <w:rPr>
          <w:rFonts w:ascii="Times New Roman" w:hAnsi="Times New Roman"/>
          <w:sz w:val="24"/>
          <w:szCs w:val="24"/>
        </w:rPr>
        <w:tab/>
      </w:r>
      <w:r w:rsidRPr="00AF59ED">
        <w:rPr>
          <w:rFonts w:ascii="Times New Roman" w:hAnsi="Times New Roman"/>
          <w:sz w:val="24"/>
          <w:szCs w:val="24"/>
        </w:rPr>
        <w:tab/>
      </w:r>
      <w:r w:rsidRPr="00AF59ED">
        <w:rPr>
          <w:rFonts w:ascii="Times New Roman" w:hAnsi="Times New Roman"/>
          <w:sz w:val="24"/>
          <w:szCs w:val="24"/>
        </w:rPr>
        <w:tab/>
        <w:t>Z poważaniem</w:t>
      </w:r>
    </w:p>
    <w:p w:rsidR="00814715" w:rsidRDefault="00814715" w:rsidP="002D54F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W Ó J T </w:t>
      </w:r>
    </w:p>
    <w:p w:rsidR="00814715" w:rsidRPr="002D54F1" w:rsidRDefault="00814715" w:rsidP="002D54F1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</w:t>
      </w:r>
      <w:r w:rsidRPr="002D54F1">
        <w:rPr>
          <w:rFonts w:ascii="Times New Roman" w:hAnsi="Times New Roman"/>
          <w:i/>
          <w:sz w:val="24"/>
          <w:szCs w:val="24"/>
        </w:rPr>
        <w:t>/-/Wojciech Bochnak</w:t>
      </w:r>
    </w:p>
    <w:p w:rsidR="00814715" w:rsidRDefault="00814715"/>
    <w:sectPr w:rsidR="00814715" w:rsidSect="005A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FC8"/>
    <w:multiLevelType w:val="multilevel"/>
    <w:tmpl w:val="556A1E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38A66591"/>
    <w:multiLevelType w:val="multilevel"/>
    <w:tmpl w:val="5120CE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">
    <w:nsid w:val="46C6672E"/>
    <w:multiLevelType w:val="hybridMultilevel"/>
    <w:tmpl w:val="CC5A511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B7571E"/>
    <w:multiLevelType w:val="multilevel"/>
    <w:tmpl w:val="D0A6EA8C"/>
    <w:lvl w:ilvl="0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D62"/>
    <w:rsid w:val="00066516"/>
    <w:rsid w:val="001451EE"/>
    <w:rsid w:val="00184F34"/>
    <w:rsid w:val="001E186B"/>
    <w:rsid w:val="00253FE1"/>
    <w:rsid w:val="00260429"/>
    <w:rsid w:val="00280CE9"/>
    <w:rsid w:val="002D54F1"/>
    <w:rsid w:val="00331911"/>
    <w:rsid w:val="00374740"/>
    <w:rsid w:val="00391A7C"/>
    <w:rsid w:val="003A0E4B"/>
    <w:rsid w:val="00487451"/>
    <w:rsid w:val="00495A89"/>
    <w:rsid w:val="004C741D"/>
    <w:rsid w:val="00501130"/>
    <w:rsid w:val="00522633"/>
    <w:rsid w:val="00561CE5"/>
    <w:rsid w:val="005A0CED"/>
    <w:rsid w:val="005E5290"/>
    <w:rsid w:val="00765231"/>
    <w:rsid w:val="007F51CF"/>
    <w:rsid w:val="00814715"/>
    <w:rsid w:val="00903CE6"/>
    <w:rsid w:val="00912561"/>
    <w:rsid w:val="009D118A"/>
    <w:rsid w:val="009D5A47"/>
    <w:rsid w:val="00AF59ED"/>
    <w:rsid w:val="00B21E95"/>
    <w:rsid w:val="00B239D9"/>
    <w:rsid w:val="00BD5AB2"/>
    <w:rsid w:val="00C13701"/>
    <w:rsid w:val="00CF7F66"/>
    <w:rsid w:val="00D231CE"/>
    <w:rsid w:val="00D36D62"/>
    <w:rsid w:val="00D82469"/>
    <w:rsid w:val="00E4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91A7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AF59E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F5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2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258</Words>
  <Characters>1552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:</dc:title>
  <dc:subject/>
  <dc:creator>magda</dc:creator>
  <cp:keywords/>
  <dc:description/>
  <cp:lastModifiedBy>mateusz87</cp:lastModifiedBy>
  <cp:revision>2</cp:revision>
  <dcterms:created xsi:type="dcterms:W3CDTF">2013-04-29T12:32:00Z</dcterms:created>
  <dcterms:modified xsi:type="dcterms:W3CDTF">2013-04-29T12:32:00Z</dcterms:modified>
</cp:coreProperties>
</file>