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226FDA" w14:paraId="28C0DCB6" w14:textId="77777777">
        <w:trPr>
          <w:trHeight w:val="757"/>
          <w:tblHeader/>
        </w:trPr>
        <w:tc>
          <w:tcPr>
            <w:tcW w:w="10485" w:type="dxa"/>
            <w:gridSpan w:val="2"/>
            <w:shd w:val="clear" w:color="auto" w:fill="D9D9D9"/>
            <w:tcMar>
              <w:left w:w="108" w:type="dxa"/>
            </w:tcMar>
          </w:tcPr>
          <w:p w14:paraId="681EF477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Klauzula informacyjna dotycząca przetwarzania danych osobowych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w związku z postępowaniem w sprawie zwrotu podatku akcyzowego zawartego w cenie oleju napędowego </w:t>
            </w:r>
          </w:p>
          <w:p w14:paraId="069570BF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na podstawie ustawy dnia 10 marca 2006 r. o zwrocie podatku akcyzowego </w:t>
            </w:r>
          </w:p>
          <w:p w14:paraId="2E12F800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zawartego w cenie oleju napędowego wykorzystywanego do produkcji rolnej.</w:t>
            </w:r>
          </w:p>
        </w:tc>
      </w:tr>
      <w:tr w:rsidR="00226FDA" w14:paraId="70B68483" w14:textId="77777777">
        <w:trPr>
          <w:trHeight w:val="635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09DFFB40" w14:textId="77777777" w:rsidR="00226FDA" w:rsidRDefault="00000000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Na podstawie art. 13 ust. 1 i 2 Rozporządzenia Parlamentu Europejskiego i Rady UE 2016/679 z dnia 27 kwietnia 2016 r. w sprawie ochrony osób fizycznych w związku z przetwarzaniem danych osobowych  i w sprawie swobodnego przepływu takich danych oraz uchylenia dyrektywy 95/46/WE (“RODO") informujemy, że;</w:t>
            </w:r>
          </w:p>
        </w:tc>
      </w:tr>
      <w:tr w:rsidR="00226FDA" w14:paraId="0017C92D" w14:textId="77777777">
        <w:trPr>
          <w:trHeight w:val="439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2506939F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85A0252" w14:textId="77777777" w:rsidR="00226FDA" w:rsidRDefault="000000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Administratorem Pani/Pana danych osobowych jest Wójt Gminy Kondratowice, ul.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Nowa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1, 57-150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Prusy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>nr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es-ES"/>
              </w:rPr>
              <w:t xml:space="preserve"> tel. 71 39 276 81, adres e-mail; sekretariat@kondratowice.pl</w:t>
            </w:r>
          </w:p>
        </w:tc>
      </w:tr>
      <w:tr w:rsidR="00226FDA" w14:paraId="2F1BDE07" w14:textId="77777777">
        <w:trPr>
          <w:trHeight w:val="478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2B8D7E78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INSPEKTOR 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E398122" w14:textId="77777777" w:rsidR="00226FDA" w:rsidRDefault="0000000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Administrator wyznaczył Inspektora Ochrony Danych, pana Andrzeja Pawłowicza, z którym może się Pani/Pan skontaktować w sprawach ochrony swoich danych osobowych i realizacji swoich praw poprzez adres e-mail; iod@kondratowice.pl  lub pisemnie na adres siedziby administratora.</w:t>
            </w:r>
          </w:p>
        </w:tc>
      </w:tr>
      <w:tr w:rsidR="00226FDA" w14:paraId="08C9F586" w14:textId="77777777">
        <w:trPr>
          <w:trHeight w:val="1055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5B2182F1" w14:textId="77777777" w:rsidR="00226FDA" w:rsidRDefault="00226F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A92D92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CELE PRZETWARZANIA</w:t>
            </w:r>
          </w:p>
          <w:p w14:paraId="08460199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0B80FF8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Celem przetwarzania Pani/Pana danych osobowych jest realizacja ustawowych obowiązków Administratora na podstawie art. 6 ust. 1 lit. c RODO. Dane osobowe przetwarzane będą w związku z postępowaniem w sprawie zwrotu podatku akcyzowego zawartego w cenie oleju napędowego wykorzystywanego do produkcji rolnej na podstawie ustawy z dnia 10 marca 2006 r. o zwrocie podatku akcyzowego zawartego w cenie oleju napędowego wykorzystywanego do produkcji rolnej.</w:t>
            </w:r>
          </w:p>
          <w:p w14:paraId="30495837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Dane osobowe w zakresie Pani/Pana numeru telefonu i/lub adresu e-mail przetwarzane będą                       na podstawie Pani/Pana zgody – art. 6 ust. 1 lit. a RODO.  </w:t>
            </w:r>
          </w:p>
        </w:tc>
      </w:tr>
      <w:tr w:rsidR="00226FDA" w14:paraId="5787FBB9" w14:textId="77777777">
        <w:trPr>
          <w:trHeight w:val="99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46DCD5DB" w14:textId="77777777" w:rsidR="00226FDA" w:rsidRDefault="00226F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1050F49" w14:textId="77777777" w:rsidR="00226FDA" w:rsidRDefault="00226F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A2821B5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ODBIORCY DANYCH</w:t>
            </w:r>
          </w:p>
          <w:p w14:paraId="50A213D0" w14:textId="77777777" w:rsidR="00226FDA" w:rsidRDefault="00226F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4DF0473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Odbiorcami Pani/Pana danych osobowych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mogą być organy publiczne, zgodnie z przepisami powszechnie obowiązującego prawa a także  podmioty świadczące usługi informatyczne na podstawie umowy powierzenia przetwarzania danych. </w:t>
            </w:r>
          </w:p>
          <w:p w14:paraId="2ABAB394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Nie przekazujemy Pani/Pana danych osobowych poza teren Polski. </w:t>
            </w:r>
          </w:p>
        </w:tc>
      </w:tr>
      <w:tr w:rsidR="00226FDA" w14:paraId="76D49740" w14:textId="77777777">
        <w:trPr>
          <w:trHeight w:val="525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16D0C293" w14:textId="77777777" w:rsidR="00226FDA" w:rsidRDefault="00226F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1C53720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65E0A987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Pani/Pana dane osobowe przechowywane przez okres niezbędny do realizacji wskazanych powyżej celów, a po tym czasie przez okres oraz w zakresie wymaganym przez przepisy prawa, w tym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226FDA" w14:paraId="74C8B31E" w14:textId="77777777">
        <w:trPr>
          <w:trHeight w:val="1762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54BB7214" w14:textId="77777777" w:rsidR="00226FDA" w:rsidRDefault="00226F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6143E9C" w14:textId="77777777" w:rsidR="00226FDA" w:rsidRDefault="00226FD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B2BC3D" w14:textId="77777777" w:rsidR="00226FDA" w:rsidRDefault="00226F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0EC5AA3" w14:textId="77777777" w:rsidR="00226FDA" w:rsidRDefault="00226FD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65DD6F7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90C7A9A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 związku z przetwarzaniem Pani/Pana danych osobowych, z wyjątkami zastrzeżonymi przepisami prawa, przysługuje Pani/Panu;</w:t>
            </w:r>
          </w:p>
          <w:p w14:paraId="4EC8461C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dostępu do danych oraz otrzymania ich kopii;</w:t>
            </w:r>
          </w:p>
          <w:p w14:paraId="74368ACB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 sprostowania danych;</w:t>
            </w:r>
          </w:p>
          <w:p w14:paraId="6B7779CA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 usunięcia danych;</w:t>
            </w:r>
          </w:p>
          <w:p w14:paraId="618837E3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 ograniczenia przetwarzania danych;</w:t>
            </w:r>
          </w:p>
          <w:p w14:paraId="41D4E2E5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 wycofania zgody na przetwarzanie danych pozyskanych na podstawie art. 6 ust. 1 lit a RODO,  przy  czym  jej  wycofanie  nie   ma  wpływu   na   zgodność  z   prawem przetwarzania, którego dokonano  na   jej   podstawie  przed  wycofaniem;</w:t>
            </w:r>
          </w:p>
          <w:p w14:paraId="1F114675" w14:textId="77777777" w:rsidR="00226FDA" w:rsidRDefault="00000000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226FDA" w14:paraId="2211B4C9" w14:textId="77777777">
        <w:trPr>
          <w:trHeight w:val="903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528C8414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INFORMACJA                         O DOWOLNOŚCI                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3B3C89B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Podanie danych osobowych jest obowiązkiem ustawowym. Niepodanie danych osobowych będzie skutkowało wezwaniem do ich uzupełnienia, a w przypadku nieuzupełnienia pozostawieniem wniosku bez rozpoznania.</w:t>
            </w:r>
          </w:p>
          <w:p w14:paraId="5323DE3D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Podanie danych osobowych w zakresie numeru telefonu i/lub adresu e-mail jest dobrowolne.</w:t>
            </w:r>
          </w:p>
        </w:tc>
      </w:tr>
      <w:tr w:rsidR="00226FDA" w14:paraId="576B9D05" w14:textId="77777777">
        <w:trPr>
          <w:trHeight w:val="546"/>
        </w:trPr>
        <w:tc>
          <w:tcPr>
            <w:tcW w:w="2263" w:type="dxa"/>
            <w:shd w:val="clear" w:color="auto" w:fill="D9D9D9"/>
            <w:tcMar>
              <w:left w:w="108" w:type="dxa"/>
            </w:tcMar>
          </w:tcPr>
          <w:p w14:paraId="1C5148B5" w14:textId="77777777" w:rsidR="00226FDA" w:rsidRDefault="0000000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755EF861" w14:textId="77777777" w:rsidR="00226FDA" w:rsidRDefault="0000000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5673A55A" w14:textId="77777777" w:rsidR="00226FDA" w:rsidRDefault="00226FDA"/>
    <w:sectPr w:rsidR="0022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0F7A" w14:textId="77777777" w:rsidR="0047504B" w:rsidRDefault="0047504B">
      <w:r>
        <w:separator/>
      </w:r>
    </w:p>
  </w:endnote>
  <w:endnote w:type="continuationSeparator" w:id="0">
    <w:p w14:paraId="39BE854B" w14:textId="77777777" w:rsidR="0047504B" w:rsidRDefault="0047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2B20" w14:textId="77777777" w:rsidR="0047504B" w:rsidRDefault="0047504B">
      <w:r>
        <w:separator/>
      </w:r>
    </w:p>
  </w:footnote>
  <w:footnote w:type="continuationSeparator" w:id="0">
    <w:p w14:paraId="354B3ECD" w14:textId="77777777" w:rsidR="0047504B" w:rsidRDefault="0047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multilevel"/>
    <w:tmpl w:val="05EB4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55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9B"/>
    <w:rsid w:val="001E73C7"/>
    <w:rsid w:val="00226FDA"/>
    <w:rsid w:val="0047504B"/>
    <w:rsid w:val="005276AE"/>
    <w:rsid w:val="00A828FF"/>
    <w:rsid w:val="00C71C5E"/>
    <w:rsid w:val="00E27371"/>
    <w:rsid w:val="00EA439B"/>
    <w:rsid w:val="00F15B6E"/>
    <w:rsid w:val="078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718"/>
  <w15:docId w15:val="{43093E2B-59F2-4923-939F-D1DA8C42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Pawłowicz</dc:creator>
  <cp:lastModifiedBy>UGK1</cp:lastModifiedBy>
  <cp:revision>2</cp:revision>
  <dcterms:created xsi:type="dcterms:W3CDTF">2023-01-24T10:48:00Z</dcterms:created>
  <dcterms:modified xsi:type="dcterms:W3CDTF">2023-01-24T10:48:00Z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D780ADFAA5444F7BA3D50793A70C1684</vt:lpwstr>
  </property>
</Properties>
</file>